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B7" w:rsidRDefault="00F472B7" w:rsidP="00F47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Первый заместитель прокурора Алтайского края Вячеслав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Шипиев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оценил паводковую ситуацию в пойме реки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Барнаулки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Сегодня, 06.04.2024, первый заместитель прокурора Алтайского края Вячеслав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Шипиев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, прокурор города Барнаула Максим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Маковеев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, сотрудники МЧС, полиции, муниципального образования выехали в поселок Лебяжье, а также в пойму реки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Барнаулки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для оценки паводковой ситуации и встречи с местными жителями. Изучены наличие спасательных средств и специальной техники, их готовность к эвакуационным мероприятиям, оснащение. Вячеслав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Шипиев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на месте провел оперативное совещание по пропуску паводка. По результатам его проведения выработаны дополнительные меры и механизм действий на случай ухудшения оперативной обстановки. Гражданам разъяснен порядок обращения в органы власти для получения компенсации в случае повреждения имущества талыми водами и действий в условиях ЧС. В целях защиты прав граждан, получения оперативной информации о складывающейся обстановке в населенных пунктах, подвергшихся подтоплению, в прокуратуре края и соответствующих территориальных прокуратурах продолжает работу «горячая линия». Граждане могут обратиться в органы прокуратуры по месту жительства или на горячую линию прокуратуры Алтайского края. Звонки принимаются в рабочее время по телефону: 8(3852)222-017 помощником прокурора края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Эндаковой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 xml:space="preserve"> Анной Александровной, круглосуточно по телефону: 89039476157 дежурным прокурором. По поручению прокурора Алтайского края Антона Германа территориальные прокуроры на вверенной им территории продолжают надзорные мероприятия по контролю за половодьем.</w:t>
      </w:r>
    </w:p>
    <w:p w:rsidR="00F472B7" w:rsidRDefault="00F472B7" w:rsidP="00F472B7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7E60" w:rsidRDefault="00267E60">
      <w:bookmarkStart w:id="0" w:name="_GoBack"/>
      <w:bookmarkEnd w:id="0"/>
    </w:p>
    <w:sectPr w:rsidR="0026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8A"/>
    <w:rsid w:val="00267E60"/>
    <w:rsid w:val="00A8568A"/>
    <w:rsid w:val="00F4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7B29E-83B9-494D-B329-486B8F3E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B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6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2024-04-08T04:04:00Z</dcterms:created>
  <dcterms:modified xsi:type="dcterms:W3CDTF">2024-04-08T04:04:00Z</dcterms:modified>
</cp:coreProperties>
</file>