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7A" w:rsidRDefault="007E4986" w:rsidP="00E931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3339782"/>
            <wp:effectExtent l="19050" t="0" r="3175" b="0"/>
            <wp:docPr id="1" name="Рисунок 1" descr="Причины возникновения лесных пож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чины возникновения лесных пожар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7A" w:rsidRPr="00E9317A" w:rsidRDefault="00E9317A" w:rsidP="00BD06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317A">
        <w:rPr>
          <w:rFonts w:ascii="Times New Roman" w:eastAsia="Times New Roman" w:hAnsi="Times New Roman" w:cs="Times New Roman"/>
          <w:b/>
          <w:bCs/>
          <w:sz w:val="36"/>
          <w:szCs w:val="36"/>
        </w:rPr>
        <w:t>«О пожарной безопасности в лесах»</w:t>
      </w:r>
      <w:r w:rsidR="00C75C6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1362D0" w:rsidRDefault="00BD063E" w:rsidP="00C7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Прохождение пожароопасного сезона 2024 года осуществляется под контролем органов прокуратуры края. </w:t>
      </w:r>
      <w:r w:rsidR="00C7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63E" w:rsidRDefault="00BD063E" w:rsidP="00C7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Складывающаяся в связи с наступлением пожароопасного сезона неблагоприятная ситуация в лесах требует повышенного внимания прокуроров. </w:t>
      </w:r>
      <w:r w:rsidR="00C7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063E" w:rsidRDefault="00BD063E" w:rsidP="00C7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этой связи прокуратурой края дано поручение прокурорам провести проверку исполнения органами власти полномочий по обеспечению пожарной безопасности в лесах, недопущению перехода огня на объекты экономики и населенные пункты.  </w:t>
      </w:r>
    </w:p>
    <w:p w:rsidR="00E9317A" w:rsidRDefault="00F31C33" w:rsidP="00C7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5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proofErr w:type="gramStart"/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требованиями Правил</w:t>
      </w:r>
      <w:proofErr w:type="gramEnd"/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 в лесах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E9317A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17A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росать горящие спички, окурки и горячую золу из курительных трубок, стекло (стеклянные бутылки, банки и др.)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17A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рименять при охоте пыжи из горючих или тлеющих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17A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317A" w:rsidRPr="004737D1" w:rsidRDefault="00F31C33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E9317A" w:rsidRPr="004737D1">
        <w:rPr>
          <w:rFonts w:ascii="Times New Roman" w:eastAsia="Times New Roman" w:hAnsi="Times New Roman" w:cs="Times New Roman"/>
          <w:sz w:val="28"/>
          <w:szCs w:val="28"/>
        </w:rPr>
        <w:t>апрещается засорение леса отходами производства и потребления.</w:t>
      </w:r>
    </w:p>
    <w:p w:rsidR="00F31C33" w:rsidRDefault="00E9317A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lastRenderedPageBreak/>
        <w:t>Лица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леса либо отделяют лес противопожарной минерализованной полосой шириной не менее 1,4 метра или иным противопожарным барьером.</w:t>
      </w:r>
    </w:p>
    <w:p w:rsidR="00F31C33" w:rsidRDefault="00E9317A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 </w:t>
      </w:r>
    </w:p>
    <w:p w:rsidR="00E9317A" w:rsidRDefault="00E9317A" w:rsidP="00F31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Нарушение правил пожарной безопасности в лесах (часть 1 статьи 8.32 КоАП РФ) влечет предупреждение или наложение административного штрафа на граждан в размере от 15 тыс. до 30 тыс. рублей; на должностных лиц - от 30 тыс. до 50 тыс. рублей; на юридических лиц - от 100 тыс. до 400 тыс. рублей.</w:t>
      </w:r>
    </w:p>
    <w:p w:rsidR="00582902" w:rsidRDefault="00E9317A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(часть 3 статьи 8.32 КоАП РФ) влечет наложение административного штрафа на граждан в размере от 40 тыс. до 50 тыс. рублей; на должностных лиц - от 60 тыс. до 90 тыс. рублей; на юридических лиц - от 600 тыс</w:t>
      </w:r>
      <w:r w:rsidR="004311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37D1">
        <w:rPr>
          <w:rFonts w:ascii="Times New Roman" w:eastAsia="Times New Roman" w:hAnsi="Times New Roman" w:cs="Times New Roman"/>
          <w:sz w:val="28"/>
          <w:szCs w:val="28"/>
        </w:rPr>
        <w:t xml:space="preserve"> рублей до 1 миллиона рублей.</w:t>
      </w:r>
    </w:p>
    <w:p w:rsidR="002828D8" w:rsidRDefault="00E9317A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лица</w:t>
      </w:r>
      <w:r w:rsidR="000972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737D1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назначено до 10 лет лишения свободы (ст. 261 УК РФ).</w:t>
      </w:r>
    </w:p>
    <w:p w:rsidR="00E9317A" w:rsidRDefault="00E9317A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7D1">
        <w:rPr>
          <w:rFonts w:ascii="Times New Roman" w:eastAsia="Times New Roman" w:hAnsi="Times New Roman" w:cs="Times New Roman"/>
          <w:sz w:val="28"/>
          <w:szCs w:val="28"/>
        </w:rPr>
        <w:t>Помимо административной и уголовной ответственности, лица, виновные в природных пожарах, могут быть привлечены к гражданско-правовой ответственности. </w:t>
      </w:r>
    </w:p>
    <w:p w:rsidR="002828D8" w:rsidRDefault="002828D8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8D8" w:rsidRPr="004737D1" w:rsidRDefault="002828D8" w:rsidP="0058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>Старший прокурор отдела</w:t>
      </w:r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 xml:space="preserve">по надзору за исполнением законов </w:t>
      </w:r>
    </w:p>
    <w:p w:rsidR="007651B3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>в сфере экономики и охраны природы</w:t>
      </w:r>
    </w:p>
    <w:p w:rsidR="00232C56" w:rsidRPr="004737D1" w:rsidRDefault="00232C56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Алтайского края </w:t>
      </w:r>
      <w:bookmarkStart w:id="0" w:name="_GoBack"/>
      <w:bookmarkEnd w:id="0"/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7651B3" w:rsidRPr="004737D1" w:rsidRDefault="007651B3" w:rsidP="00BD063E">
      <w:pPr>
        <w:tabs>
          <w:tab w:val="left" w:pos="28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</w:r>
      <w:r w:rsidRPr="004737D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F2DE0">
        <w:rPr>
          <w:rFonts w:ascii="Times New Roman" w:hAnsi="Times New Roman" w:cs="Times New Roman"/>
          <w:sz w:val="28"/>
          <w:szCs w:val="28"/>
        </w:rPr>
        <w:t xml:space="preserve">  </w:t>
      </w:r>
      <w:r w:rsidRPr="004737D1">
        <w:rPr>
          <w:rFonts w:ascii="Times New Roman" w:hAnsi="Times New Roman" w:cs="Times New Roman"/>
          <w:sz w:val="28"/>
          <w:szCs w:val="28"/>
        </w:rPr>
        <w:t xml:space="preserve"> Е.С. Горячева</w:t>
      </w:r>
    </w:p>
    <w:p w:rsidR="007651B3" w:rsidRPr="004737D1" w:rsidRDefault="007651B3" w:rsidP="004737D1">
      <w:pPr>
        <w:tabs>
          <w:tab w:val="left" w:pos="28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6613" w:rsidRDefault="001D6613"/>
    <w:sectPr w:rsidR="001D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F9E"/>
    <w:multiLevelType w:val="multilevel"/>
    <w:tmpl w:val="5C26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17A"/>
    <w:rsid w:val="000972A3"/>
    <w:rsid w:val="001362D0"/>
    <w:rsid w:val="001D6613"/>
    <w:rsid w:val="00232C56"/>
    <w:rsid w:val="002828D8"/>
    <w:rsid w:val="00310A16"/>
    <w:rsid w:val="004311C8"/>
    <w:rsid w:val="004737D1"/>
    <w:rsid w:val="004F2DE0"/>
    <w:rsid w:val="00582902"/>
    <w:rsid w:val="007651B3"/>
    <w:rsid w:val="007E4986"/>
    <w:rsid w:val="00BD063E"/>
    <w:rsid w:val="00C75C67"/>
    <w:rsid w:val="00E9317A"/>
    <w:rsid w:val="00F31C33"/>
    <w:rsid w:val="00F7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7AB9"/>
  <w15:docId w15:val="{973955B2-5A90-42DD-A56F-CF2B1B0D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1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9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Горячева Елена Сергеевна</cp:lastModifiedBy>
  <cp:revision>16</cp:revision>
  <dcterms:created xsi:type="dcterms:W3CDTF">2024-05-21T07:05:00Z</dcterms:created>
  <dcterms:modified xsi:type="dcterms:W3CDTF">2024-05-21T07:30:00Z</dcterms:modified>
</cp:coreProperties>
</file>